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bookmarkStart w:id="0" w:name="OLE_LINK5"/>
      <w:r>
        <w:rPr>
          <w:rFonts w:hint="eastAsia" w:ascii="宋体" w:hAnsi="宋体" w:cs="宋体"/>
          <w:b/>
          <w:bCs/>
          <w:color w:val="auto"/>
          <w:sz w:val="44"/>
          <w:szCs w:val="4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025年嘉定区学生阳光体育大联赛</w:t>
      </w:r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lang w:val="en-US" w:eastAsia="zh-CN"/>
        </w:rPr>
        <w:t>冬季长跑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竞赛规程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en-US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en-US"/>
        </w:rPr>
        <w:t>一、主办单位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32"/>
          <w:szCs w:val="32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en-US"/>
        </w:rPr>
        <w:t>嘉定区教育局、嘉定区体育局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en-US"/>
        </w:rPr>
        <w:t>二、承办单位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en-US"/>
        </w:rPr>
        <w:t>各相关学校、嘉定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区社区体育管理事务中心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en-US"/>
        </w:rPr>
        <w:t>三、参赛单位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en-US"/>
        </w:rPr>
        <w:t>本区各中小学、大众工业学校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en-US"/>
        </w:rPr>
        <w:t>四、竞赛时间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en-US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en-US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en-US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五、竞赛地点</w:t>
      </w:r>
    </w:p>
    <w:p>
      <w:pPr>
        <w:widowControl/>
        <w:spacing w:line="600" w:lineRule="exact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上海市嘉定区第一中学（嘉行公路701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  <w:t>号</w:t>
      </w:r>
      <w:r>
        <w:rPr>
          <w:rFonts w:ascii="仿宋_GB2312" w:hAnsi="仿宋" w:eastAsia="仿宋_GB2312" w:cs="宋体"/>
          <w:color w:val="000000"/>
          <w:kern w:val="0"/>
          <w:sz w:val="32"/>
          <w:szCs w:val="32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en-US"/>
        </w:rPr>
        <w:t>竞赛分组及项目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  <w:t>（一）竞赛分组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  <w:t>1.高中组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  <w:t>2.初中甲组(八 、九年级）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  <w:t>3.初中乙组（六、七年级）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  <w:t>4.小学组（四、五年级）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  <w:t>（二）竞赛项目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  <w:t>1.高中组：团体男生2400米；女生2000米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  <w:t>2.初中甲组：团体2000米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  <w:t>3.初中乙组：团体1600米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  <w:t>4.小学组：团体1200米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en-US"/>
        </w:rPr>
        <w:t>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年龄规定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高中组：200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年9月1日至20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年8月31日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初中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组：20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年9月1日至201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年8月31日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3.初中乙组：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年9月1日至201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年8月31日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小学组：201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年9月1日至201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年8月31日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en-US"/>
        </w:rPr>
        <w:t>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参赛方法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1.每队可报领队1名，教练2名，男、女运动员各12名（其中男女各2名队员为替补）。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2.各代表队必须以一所学校为单位组队参赛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3.各参赛队的队员必须着统一服装参赛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4.运动员只能代表学籍所在的学校参赛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5.运动员不得跨组别参赛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九、报名方式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各组别以学校为单位组队参赛，运动员只能代表学籍所在学校参加比赛。区少体校小学部学生均代表原输送学校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,各校进行对接由少体校完成报名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参赛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，报名截止由组委会核验后列入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输送学校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参赛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各单位报名通过上海市学生体育艺术科技教育活动平台（建议使用搜狗浏览器、360急速浏览器、谷歌浏览器。输入网址：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https://shsunshine-zp.shec.edu.cn/Channel/Sport，进入“阳光体育大联赛”通道进行登录、注册、报名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下载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，具体报名流程详见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平台“帮助手册”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。未在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网络平台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报名成功的运动员，不得参赛。报名成功后各单位导出报名表发邮件至jdygty@163.com邮箱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报名账号：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各单位专属管理员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账号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4.报名时间:2025年11月5日星期三17:00前完成网报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竞赛规程咨询：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黄强18916560175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报名平台技术问题咨询：黄友德15221721980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  <w:t>所有参赛学生运动员必须在规定的时间内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  <w:t>在报名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网络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  <w:t>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完成报名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  <w:t>。一旦报名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  <w:t>不得更改，运动员(队)不得无故弃权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  <w:t>逾期报名，不予受理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本次比赛领队会议时间:2025年11月10日12:30钉钉会议。请各参赛学校代表，使用钉钉扫码加入“2025 年嘉定区冬季长跑比赛”钉钉群参加会议。</w:t>
      </w:r>
      <w:bookmarkStart w:id="1" w:name="_GoBack"/>
      <w:bookmarkEnd w:id="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en-US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1522730" cy="2120900"/>
            <wp:effectExtent l="0" t="0" r="127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2730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十、竞赛办法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  <w:t>1.本次比赛旨在弘扬合作互助、爱心传递、同甘共苦的精神，推动集体长跑活动广泛开展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  <w:t>2.比赛采用男女混合团体赛制，报名人数为12男、12女，参赛人数为10-11男、10-11女，成绩录取为第10名男、第10名女之和。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  <w:t>3.比赛采用计时法，所用时间少的参赛队名次列前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  <w:t>4.高中组和初中甲组男、女队各有2个“爱心书包”，男生重量为5公斤，女生3公斤；初中乙组男、女队也各有2个“爱心书包”，重量均为3公斤。参赛队听到发令后队员从起点线同时出发，高中组及初中甲组的比赛，5公斤的“爱心包”只能在男队中随意传递，3公斤的“爱心包”只能在女队中随意传递。初中乙组男女队要保证各队均有2个“爱心包”，小学组没有“爱心包”。各组别男女队员之间可采用徒手肩背、搀扶、扛抬等互相协作方式，各队第10个男队员和第10个女队员过终点线的时间之和为该团队最终成绩（两个书包必须在到达终点的10个队员中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en-US"/>
        </w:rPr>
        <w:t>十一、录取名次和奖励办法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  <w:t>各组别参赛队按比赛成绩以实际参赛队数的三分之一分别评出一、二、三等奖并颁发证书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十二、赛事规程、秩序册、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成绩公布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依据赛会竞赛日程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在现场或工作群发布成绩公告，且在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上海学生体育网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发布各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单项比赛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规程、秩序册、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成绩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，各代表队在赛前与赛后一周下载相关文本文档备用。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、仲裁委员会和裁判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各项目仲裁、技术委员、正副裁判长、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裁判员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嘉定区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学生阳光体育大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联赛竞赛组织委员会审定、选派。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、申诉和纪律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（一）凡在赛前对运动员参赛资格进行申诉的，需将经参赛单位盖章的申诉书、详细的举报和证明材料提交组委会处理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逾期不予受理。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如对比赛成绩发生疑议，可在成绩公告后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30分钟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内提出申诉。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凡有弄虚作假、冒名顶替、徇私舞弊、停赛罢赛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严重违反体育竞赛纪律者，经查情况属实，将由组委会依据《全国学生体育竞赛纪律处罚规定》等取消其比赛资格和成绩。对情节特别严重又缺乏认识者，另加处罚并通报批评。视情节轻重分别予以处罚，情节严重的将移交司法部门处理。凡有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例者，扣除所在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学校体育积分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考核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50分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（四）如发生任何兴奋剂阳性或其他兴奋剂违规事件，将按照国家和本市相关规定严厉处罚。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十五、经费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各代表团经费均自理。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十六、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解释、修改权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本竞赛规程的解释、修改权属本次赛事的组织委员会。其余未尽事宜参见补充通知或说明。</w:t>
      </w:r>
    </w:p>
    <w:sectPr>
      <w:pgSz w:w="11906" w:h="16838"/>
      <w:pgMar w:top="1440" w:right="1247" w:bottom="1440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92BEC"/>
    <w:rsid w:val="06D82E50"/>
    <w:rsid w:val="071760FB"/>
    <w:rsid w:val="08F05FA8"/>
    <w:rsid w:val="093305F6"/>
    <w:rsid w:val="09FD7506"/>
    <w:rsid w:val="16B70AB9"/>
    <w:rsid w:val="183F7D3E"/>
    <w:rsid w:val="1B970479"/>
    <w:rsid w:val="22FD695A"/>
    <w:rsid w:val="321D2E33"/>
    <w:rsid w:val="34945B3E"/>
    <w:rsid w:val="3C496FF5"/>
    <w:rsid w:val="3D4C1874"/>
    <w:rsid w:val="54F21720"/>
    <w:rsid w:val="595B79A0"/>
    <w:rsid w:val="607325BB"/>
    <w:rsid w:val="6172455F"/>
    <w:rsid w:val="6B8F69B7"/>
    <w:rsid w:val="70D51DFF"/>
    <w:rsid w:val="784D70F0"/>
    <w:rsid w:val="78EC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</w:pPr>
    <w:rPr>
      <w:rFonts w:ascii="宋体" w:hAnsi="宋体"/>
      <w:sz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1761</Words>
  <Characters>1964</Characters>
  <Lines>0</Lines>
  <Paragraphs>0</Paragraphs>
  <TotalTime>3</TotalTime>
  <ScaleCrop>false</ScaleCrop>
  <LinksUpToDate>false</LinksUpToDate>
  <CharactersWithSpaces>1970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2025-03-15T06:43:00Z</dcterms:created>
  <dc:creator>ftxxt</dc:creator>
  <cp:lastModifiedBy>ftxxt</cp:lastModifiedBy>
  <dcterms:modified xsi:type="dcterms:W3CDTF">2025-09-01T11:17:30Z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AD6830F8C0B646F9908ABC0D7B60D657</vt:lpwstr>
  </property>
  <property fmtid="{D5CDD505-2E9C-101B-9397-08002B2CF9AE}" pid="4" name="KSOTemplateDocerSaveRecord">
    <vt:lpwstr>eyJoZGlkIjoiMGFiYmEwZjJjZjRlNDQ4NGZjYjk3OTg1MDFlZjI2N2UiLCJ1c2VySWQiOiIxMDY5MzM0Mzk0In0=</vt:lpwstr>
  </property>
</Properties>
</file>